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648BA" w14:textId="1537FC13" w:rsidR="004B0355" w:rsidRDefault="002764DE" w:rsidP="004B0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35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Grand Traverse Engineering &amp; Construction (GTEC)</w:t>
      </w: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a professional </w:t>
      </w:r>
      <w:r w:rsidR="00423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construction </w:t>
      </w: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services firm </w:t>
      </w:r>
      <w:r w:rsidR="00016A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which </w:t>
      </w: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provid</w:t>
      </w:r>
      <w:r w:rsidR="00016A32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23644">
        <w:rPr>
          <w:rFonts w:ascii="Times New Roman" w:eastAsia="Times New Roman" w:hAnsi="Times New Roman" w:cs="Times New Roman"/>
          <w:color w:val="000000"/>
          <w:sz w:val="20"/>
          <w:szCs w:val="20"/>
        </w:rPr>
        <w:t>the following</w:t>
      </w:r>
      <w:r w:rsidR="004B0355" w:rsidRPr="004B03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</w:t>
      </w:r>
      <w:r w:rsidR="00423644"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r w:rsidR="004B03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B0355" w:rsidRPr="004B0355">
        <w:rPr>
          <w:rFonts w:ascii="Times New Roman" w:eastAsia="Times New Roman" w:hAnsi="Times New Roman" w:cs="Times New Roman"/>
          <w:color w:val="000000"/>
          <w:sz w:val="20"/>
          <w:szCs w:val="20"/>
        </w:rPr>
        <w:t>services:</w:t>
      </w:r>
    </w:p>
    <w:p w14:paraId="5FB2D9D6" w14:textId="77777777" w:rsidR="00BB0E6D" w:rsidRPr="001E341D" w:rsidRDefault="00016A32" w:rsidP="001E341D">
      <w:pPr>
        <w:pStyle w:val="NoSpacing"/>
        <w:rPr>
          <w:rFonts w:ascii="Times New Roman" w:hAnsi="Times New Roman" w:cs="Times New Roman"/>
          <w:b/>
          <w:bCs/>
        </w:rPr>
      </w:pPr>
      <w:r w:rsidRPr="001E341D">
        <w:rPr>
          <w:rFonts w:ascii="Times New Roman" w:hAnsi="Times New Roman" w:cs="Times New Roman"/>
          <w:b/>
          <w:bCs/>
          <w:sz w:val="20"/>
          <w:szCs w:val="20"/>
        </w:rPr>
        <w:t>Professional</w:t>
      </w:r>
      <w:r w:rsidRPr="001E341D">
        <w:rPr>
          <w:rFonts w:ascii="Times New Roman" w:hAnsi="Times New Roman" w:cs="Times New Roman"/>
          <w:b/>
          <w:bCs/>
        </w:rPr>
        <w:t>:</w:t>
      </w:r>
    </w:p>
    <w:p w14:paraId="60712654" w14:textId="77777777" w:rsidR="00AA5D7C" w:rsidRPr="00AA5D7C" w:rsidRDefault="00AA5D7C" w:rsidP="00AA5D7C">
      <w:pPr>
        <w:pStyle w:val="NoSpacing"/>
        <w:numPr>
          <w:ilvl w:val="0"/>
          <w:numId w:val="6"/>
        </w:numPr>
        <w:rPr>
          <w:rStyle w:val="A4"/>
          <w:rFonts w:ascii="Times New Roman" w:hAnsi="Times New Roman" w:cs="Times New Roman"/>
          <w:i w:val="0"/>
          <w:iCs w:val="0"/>
          <w:sz w:val="20"/>
          <w:szCs w:val="20"/>
        </w:rPr>
      </w:pPr>
      <w:r w:rsidRPr="00AA5D7C">
        <w:rPr>
          <w:rStyle w:val="A4"/>
          <w:rFonts w:ascii="Times New Roman" w:hAnsi="Times New Roman" w:cs="Times New Roman"/>
          <w:i w:val="0"/>
          <w:iCs w:val="0"/>
          <w:sz w:val="20"/>
          <w:szCs w:val="20"/>
        </w:rPr>
        <w:t xml:space="preserve">Site Civil, Water Resources &amp; Environmental Engineering </w:t>
      </w:r>
    </w:p>
    <w:p w14:paraId="4986CD26" w14:textId="77777777" w:rsidR="00BB0E6D" w:rsidRPr="00BB0E6D" w:rsidRDefault="004B0355" w:rsidP="001E341D">
      <w:pPr>
        <w:pStyle w:val="NoSpacing"/>
        <w:numPr>
          <w:ilvl w:val="0"/>
          <w:numId w:val="6"/>
        </w:numPr>
        <w:rPr>
          <w:rStyle w:val="A4"/>
          <w:rFonts w:ascii="Times New Roman" w:hAnsi="Times New Roman" w:cs="Times New Roman"/>
          <w:i w:val="0"/>
          <w:iCs w:val="0"/>
          <w:sz w:val="20"/>
          <w:szCs w:val="20"/>
        </w:rPr>
      </w:pPr>
      <w:r w:rsidRPr="00BB0E6D">
        <w:rPr>
          <w:rStyle w:val="A4"/>
          <w:rFonts w:ascii="Times New Roman" w:hAnsi="Times New Roman" w:cs="Times New Roman"/>
          <w:i w:val="0"/>
          <w:iCs w:val="0"/>
          <w:sz w:val="20"/>
          <w:szCs w:val="20"/>
        </w:rPr>
        <w:t xml:space="preserve">Surveying / GIS </w:t>
      </w:r>
    </w:p>
    <w:p w14:paraId="102A32F0" w14:textId="5687E34C" w:rsidR="00BB0E6D" w:rsidRPr="001E341D" w:rsidRDefault="004B0355" w:rsidP="001E341D">
      <w:pPr>
        <w:pStyle w:val="NoSpacing"/>
        <w:numPr>
          <w:ilvl w:val="0"/>
          <w:numId w:val="6"/>
        </w:numPr>
        <w:rPr>
          <w:rStyle w:val="A4"/>
          <w:rFonts w:ascii="Times New Roman" w:hAnsi="Times New Roman" w:cs="Times New Roman"/>
          <w:i w:val="0"/>
          <w:iCs w:val="0"/>
          <w:sz w:val="20"/>
          <w:szCs w:val="20"/>
        </w:rPr>
      </w:pPr>
      <w:r w:rsidRPr="00BB0E6D">
        <w:rPr>
          <w:rStyle w:val="A4"/>
          <w:rFonts w:ascii="Times New Roman" w:hAnsi="Times New Roman" w:cs="Times New Roman"/>
          <w:i w:val="0"/>
          <w:iCs w:val="0"/>
          <w:sz w:val="20"/>
          <w:szCs w:val="20"/>
        </w:rPr>
        <w:t xml:space="preserve">Transportation Planning </w:t>
      </w:r>
    </w:p>
    <w:p w14:paraId="0EFD7DEF" w14:textId="760E69D3" w:rsidR="00016A32" w:rsidRPr="00BB0E6D" w:rsidRDefault="00016A32" w:rsidP="00BB0E6D">
      <w:pPr>
        <w:pStyle w:val="Default"/>
        <w:spacing w:before="100" w:beforeAutospacing="1" w:after="100" w:afterAutospacing="1"/>
        <w:contextualSpacing/>
        <w:rPr>
          <w:rStyle w:val="A4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1E341D">
        <w:rPr>
          <w:rStyle w:val="A4"/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Construction</w:t>
      </w:r>
      <w:r w:rsidRPr="00016A32">
        <w:rPr>
          <w:rStyle w:val="A4"/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:</w:t>
      </w:r>
    </w:p>
    <w:p w14:paraId="76DA6779" w14:textId="77777777" w:rsidR="00016A32" w:rsidRDefault="00016A32" w:rsidP="00BB0E6D">
      <w:pPr>
        <w:pStyle w:val="Default"/>
        <w:numPr>
          <w:ilvl w:val="0"/>
          <w:numId w:val="4"/>
        </w:numPr>
        <w:spacing w:before="100" w:beforeAutospacing="1" w:after="100" w:afterAutospacing="1"/>
        <w:ind w:left="360" w:hanging="360"/>
        <w:contextualSpacing/>
        <w:rPr>
          <w:rFonts w:ascii="Times New Roman" w:hAnsi="Times New Roman" w:cs="Times New Roman"/>
          <w:color w:val="221E1F"/>
          <w:sz w:val="20"/>
          <w:szCs w:val="20"/>
        </w:rPr>
      </w:pPr>
      <w:r w:rsidRPr="00016A32">
        <w:rPr>
          <w:rFonts w:ascii="Times New Roman" w:hAnsi="Times New Roman" w:cs="Times New Roman"/>
          <w:color w:val="221E1F"/>
          <w:sz w:val="20"/>
          <w:szCs w:val="20"/>
        </w:rPr>
        <w:t>General Contracting</w:t>
      </w:r>
    </w:p>
    <w:p w14:paraId="68731E6D" w14:textId="77777777" w:rsidR="00016A32" w:rsidRDefault="00016A32" w:rsidP="00BB0E6D">
      <w:pPr>
        <w:pStyle w:val="Default"/>
        <w:numPr>
          <w:ilvl w:val="0"/>
          <w:numId w:val="4"/>
        </w:numPr>
        <w:spacing w:before="100" w:beforeAutospacing="1" w:after="100" w:afterAutospacing="1"/>
        <w:ind w:left="360" w:hanging="360"/>
        <w:contextualSpacing/>
        <w:rPr>
          <w:rFonts w:ascii="Times New Roman" w:hAnsi="Times New Roman" w:cs="Times New Roman"/>
          <w:color w:val="221E1F"/>
          <w:sz w:val="20"/>
          <w:szCs w:val="20"/>
        </w:rPr>
      </w:pPr>
      <w:r w:rsidRPr="00016A32">
        <w:rPr>
          <w:rFonts w:ascii="Times New Roman" w:hAnsi="Times New Roman" w:cs="Times New Roman"/>
          <w:color w:val="221E1F"/>
          <w:sz w:val="20"/>
          <w:szCs w:val="20"/>
        </w:rPr>
        <w:t>Project Development</w:t>
      </w:r>
      <w:bookmarkStart w:id="0" w:name="_GoBack"/>
      <w:bookmarkEnd w:id="0"/>
    </w:p>
    <w:p w14:paraId="280FC749" w14:textId="77777777" w:rsidR="00016A32" w:rsidRDefault="00016A32" w:rsidP="00BB0E6D">
      <w:pPr>
        <w:pStyle w:val="Default"/>
        <w:numPr>
          <w:ilvl w:val="0"/>
          <w:numId w:val="4"/>
        </w:numPr>
        <w:spacing w:before="100" w:beforeAutospacing="1" w:after="100" w:afterAutospacing="1"/>
        <w:ind w:left="360" w:hanging="360"/>
        <w:contextualSpacing/>
        <w:rPr>
          <w:rFonts w:ascii="Times New Roman" w:hAnsi="Times New Roman" w:cs="Times New Roman"/>
          <w:color w:val="221E1F"/>
          <w:sz w:val="20"/>
          <w:szCs w:val="20"/>
        </w:rPr>
      </w:pPr>
      <w:r w:rsidRPr="00016A32">
        <w:rPr>
          <w:rFonts w:ascii="Times New Roman" w:hAnsi="Times New Roman" w:cs="Times New Roman"/>
          <w:color w:val="221E1F"/>
          <w:sz w:val="20"/>
          <w:szCs w:val="20"/>
        </w:rPr>
        <w:t>Project Estimating</w:t>
      </w:r>
    </w:p>
    <w:p w14:paraId="1AD71DD6" w14:textId="77777777" w:rsidR="00016A32" w:rsidRDefault="00016A32" w:rsidP="00BB0E6D">
      <w:pPr>
        <w:pStyle w:val="Default"/>
        <w:numPr>
          <w:ilvl w:val="0"/>
          <w:numId w:val="4"/>
        </w:numPr>
        <w:spacing w:before="100" w:beforeAutospacing="1" w:after="100" w:afterAutospacing="1"/>
        <w:ind w:left="360" w:hanging="360"/>
        <w:contextualSpacing/>
        <w:rPr>
          <w:rFonts w:ascii="Times New Roman" w:hAnsi="Times New Roman" w:cs="Times New Roman"/>
          <w:color w:val="221E1F"/>
          <w:sz w:val="20"/>
          <w:szCs w:val="20"/>
        </w:rPr>
      </w:pPr>
      <w:r w:rsidRPr="00016A32">
        <w:rPr>
          <w:rFonts w:ascii="Times New Roman" w:hAnsi="Times New Roman" w:cs="Times New Roman"/>
          <w:color w:val="221E1F"/>
          <w:sz w:val="20"/>
          <w:szCs w:val="20"/>
        </w:rPr>
        <w:t>Demolition Projects</w:t>
      </w:r>
    </w:p>
    <w:p w14:paraId="4DE8EC12" w14:textId="77777777" w:rsidR="00016A32" w:rsidRDefault="00016A32" w:rsidP="00BB0E6D">
      <w:pPr>
        <w:pStyle w:val="Default"/>
        <w:numPr>
          <w:ilvl w:val="0"/>
          <w:numId w:val="4"/>
        </w:numPr>
        <w:spacing w:before="100" w:beforeAutospacing="1" w:after="100" w:afterAutospacing="1"/>
        <w:ind w:left="360" w:hanging="360"/>
        <w:contextualSpacing/>
        <w:rPr>
          <w:rFonts w:ascii="Times New Roman" w:hAnsi="Times New Roman" w:cs="Times New Roman"/>
          <w:color w:val="221E1F"/>
          <w:sz w:val="20"/>
          <w:szCs w:val="20"/>
        </w:rPr>
      </w:pPr>
      <w:r w:rsidRPr="00016A32">
        <w:rPr>
          <w:rFonts w:ascii="Times New Roman" w:hAnsi="Times New Roman" w:cs="Times New Roman"/>
          <w:color w:val="221E1F"/>
          <w:sz w:val="20"/>
          <w:szCs w:val="20"/>
        </w:rPr>
        <w:t>Renovations</w:t>
      </w:r>
    </w:p>
    <w:p w14:paraId="13D33112" w14:textId="77777777" w:rsidR="00016A32" w:rsidRDefault="00016A32" w:rsidP="00BB0E6D">
      <w:pPr>
        <w:pStyle w:val="Default"/>
        <w:numPr>
          <w:ilvl w:val="0"/>
          <w:numId w:val="4"/>
        </w:numPr>
        <w:spacing w:before="100" w:beforeAutospacing="1" w:after="100" w:afterAutospacing="1"/>
        <w:ind w:left="360" w:hanging="360"/>
        <w:contextualSpacing/>
        <w:rPr>
          <w:rFonts w:ascii="Times New Roman" w:hAnsi="Times New Roman" w:cs="Times New Roman"/>
          <w:color w:val="221E1F"/>
          <w:sz w:val="20"/>
          <w:szCs w:val="20"/>
        </w:rPr>
      </w:pPr>
      <w:r w:rsidRPr="00016A32">
        <w:rPr>
          <w:rFonts w:ascii="Times New Roman" w:hAnsi="Times New Roman" w:cs="Times New Roman"/>
          <w:color w:val="221E1F"/>
          <w:sz w:val="20"/>
          <w:szCs w:val="20"/>
        </w:rPr>
        <w:t>Design-Build Services</w:t>
      </w:r>
    </w:p>
    <w:p w14:paraId="66F81140" w14:textId="77777777" w:rsidR="00016A32" w:rsidRDefault="00016A32" w:rsidP="00BB0E6D">
      <w:pPr>
        <w:pStyle w:val="Default"/>
        <w:numPr>
          <w:ilvl w:val="0"/>
          <w:numId w:val="4"/>
        </w:numPr>
        <w:spacing w:before="100" w:beforeAutospacing="1" w:after="100" w:afterAutospacing="1"/>
        <w:ind w:left="360" w:hanging="360"/>
        <w:contextualSpacing/>
        <w:rPr>
          <w:rFonts w:ascii="Times New Roman" w:hAnsi="Times New Roman" w:cs="Times New Roman"/>
          <w:color w:val="221E1F"/>
          <w:sz w:val="20"/>
          <w:szCs w:val="20"/>
        </w:rPr>
      </w:pPr>
      <w:r w:rsidRPr="00016A32">
        <w:rPr>
          <w:rFonts w:ascii="Times New Roman" w:hAnsi="Times New Roman" w:cs="Times New Roman"/>
          <w:color w:val="221E1F"/>
          <w:sz w:val="20"/>
          <w:szCs w:val="20"/>
        </w:rPr>
        <w:t>Water and Sewer Distribution System Installations</w:t>
      </w:r>
    </w:p>
    <w:p w14:paraId="2A3967C4" w14:textId="77777777" w:rsidR="00016A32" w:rsidRDefault="00016A32" w:rsidP="00BB0E6D">
      <w:pPr>
        <w:pStyle w:val="Default"/>
        <w:numPr>
          <w:ilvl w:val="0"/>
          <w:numId w:val="4"/>
        </w:numPr>
        <w:spacing w:before="100" w:beforeAutospacing="1" w:after="100" w:afterAutospacing="1"/>
        <w:ind w:left="360" w:hanging="360"/>
        <w:contextualSpacing/>
        <w:rPr>
          <w:rFonts w:ascii="Times New Roman" w:hAnsi="Times New Roman" w:cs="Times New Roman"/>
          <w:color w:val="221E1F"/>
          <w:sz w:val="20"/>
          <w:szCs w:val="20"/>
        </w:rPr>
      </w:pPr>
      <w:r w:rsidRPr="00016A32">
        <w:rPr>
          <w:rFonts w:ascii="Times New Roman" w:hAnsi="Times New Roman" w:cs="Times New Roman"/>
          <w:color w:val="221E1F"/>
          <w:sz w:val="20"/>
          <w:szCs w:val="20"/>
        </w:rPr>
        <w:t>Parking Lot, Road, and Highway Construction</w:t>
      </w:r>
    </w:p>
    <w:p w14:paraId="1C8C35E7" w14:textId="3216A80A" w:rsidR="00016A32" w:rsidRPr="00016A32" w:rsidRDefault="00016A32" w:rsidP="00BB0E6D">
      <w:pPr>
        <w:pStyle w:val="Default"/>
        <w:numPr>
          <w:ilvl w:val="0"/>
          <w:numId w:val="4"/>
        </w:numPr>
        <w:spacing w:before="100" w:beforeAutospacing="1" w:after="100" w:afterAutospacing="1"/>
        <w:ind w:left="360" w:hanging="360"/>
        <w:contextualSpacing/>
        <w:rPr>
          <w:rFonts w:ascii="Times New Roman" w:hAnsi="Times New Roman" w:cs="Times New Roman"/>
          <w:color w:val="221E1F"/>
          <w:sz w:val="20"/>
          <w:szCs w:val="20"/>
        </w:rPr>
      </w:pPr>
      <w:r w:rsidRPr="00016A32">
        <w:rPr>
          <w:rFonts w:ascii="Times New Roman" w:hAnsi="Times New Roman" w:cs="Times New Roman"/>
          <w:color w:val="221E1F"/>
          <w:sz w:val="20"/>
          <w:szCs w:val="20"/>
        </w:rPr>
        <w:t>Residential, Commercial, and Industrial Construction</w:t>
      </w:r>
    </w:p>
    <w:p w14:paraId="15F27D5B" w14:textId="542BF7DF" w:rsidR="00794EA7" w:rsidRPr="00016A32" w:rsidRDefault="002764DE" w:rsidP="00794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 are currently recruiting </w:t>
      </w:r>
      <w:r w:rsidR="002F3A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</w:t>
      </w:r>
      <w:r w:rsidR="008F2F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</w:t>
      </w: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Engineer</w:t>
      </w:r>
      <w:r w:rsidR="00445D70">
        <w:rPr>
          <w:rFonts w:ascii="Times New Roman" w:eastAsia="Times New Roman" w:hAnsi="Times New Roman" w:cs="Times New Roman"/>
          <w:color w:val="000000"/>
          <w:sz w:val="20"/>
          <w:szCs w:val="20"/>
        </w:rPr>
        <w:t>/Surveyor</w:t>
      </w: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-in-Training position </w:t>
      </w:r>
      <w:r w:rsidR="002F3A26"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="009C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our</w:t>
      </w:r>
      <w:r w:rsidR="004B03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Traverse City, Michigan</w:t>
      </w:r>
      <w:r w:rsidR="009C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office</w:t>
      </w: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4B03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C7947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his role</w:t>
      </w:r>
      <w:r w:rsidR="009C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F2F55">
        <w:rPr>
          <w:rFonts w:ascii="Times New Roman" w:eastAsia="Times New Roman" w:hAnsi="Times New Roman" w:cs="Times New Roman"/>
          <w:color w:val="000000"/>
          <w:sz w:val="20"/>
          <w:szCs w:val="20"/>
        </w:rPr>
        <w:t>would include the following duties</w:t>
      </w:r>
      <w:r w:rsidR="009C79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ork</w:t>
      </w:r>
      <w:r w:rsidR="009C7947">
        <w:rPr>
          <w:rFonts w:ascii="Times New Roman" w:eastAsia="Times New Roman" w:hAnsi="Times New Roman" w:cs="Times New Roman"/>
          <w:color w:val="000000"/>
          <w:sz w:val="20"/>
          <w:szCs w:val="20"/>
        </w:rPr>
        <w:t>ing</w:t>
      </w: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closely with </w:t>
      </w:r>
      <w:r w:rsidR="00C90693">
        <w:rPr>
          <w:rFonts w:ascii="Times New Roman" w:eastAsia="Times New Roman" w:hAnsi="Times New Roman" w:cs="Times New Roman"/>
          <w:color w:val="000000"/>
          <w:sz w:val="20"/>
          <w:szCs w:val="20"/>
        </w:rPr>
        <w:t>our</w:t>
      </w:r>
      <w:r w:rsidR="002F3A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Project Engineer or </w:t>
      </w:r>
      <w:r w:rsidR="009C7947">
        <w:rPr>
          <w:rFonts w:ascii="Times New Roman" w:eastAsia="Times New Roman" w:hAnsi="Times New Roman" w:cs="Times New Roman"/>
          <w:color w:val="000000"/>
          <w:sz w:val="20"/>
          <w:szCs w:val="20"/>
        </w:rPr>
        <w:t>Surveyor</w:t>
      </w:r>
      <w:r w:rsidR="00C90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staff</w:t>
      </w: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technical review and guidance.</w:t>
      </w:r>
      <w:r w:rsidR="003F01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Position will report to the Senior VP of </w:t>
      </w:r>
      <w:r w:rsidR="006E7825">
        <w:rPr>
          <w:rFonts w:ascii="Times New Roman" w:eastAsia="Times New Roman" w:hAnsi="Times New Roman" w:cs="Times New Roman"/>
          <w:color w:val="000000"/>
          <w:sz w:val="20"/>
          <w:szCs w:val="20"/>
        </w:rPr>
        <w:t>Operations</w:t>
      </w:r>
      <w:r w:rsidR="003F01C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11D4D02" w14:textId="1FF1AFD0" w:rsidR="002764DE" w:rsidRPr="002764DE" w:rsidRDefault="002764DE" w:rsidP="00794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What You Will Do:</w:t>
      </w:r>
    </w:p>
    <w:p w14:paraId="6C203867" w14:textId="5CEA4480" w:rsidR="002764DE" w:rsidRPr="002764DE" w:rsidRDefault="002764DE" w:rsidP="0027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Perform basic calculations</w:t>
      </w:r>
      <w:r w:rsidR="00F83931">
        <w:rPr>
          <w:rFonts w:ascii="Times New Roman" w:eastAsia="Times New Roman" w:hAnsi="Times New Roman" w:cs="Times New Roman"/>
          <w:color w:val="000000"/>
          <w:sz w:val="20"/>
          <w:szCs w:val="20"/>
        </w:rPr>
        <w:t>, as well as, develop grading, drainage, sewer, and water plans along with specifications.</w:t>
      </w:r>
    </w:p>
    <w:p w14:paraId="2B20B484" w14:textId="77777777" w:rsidR="002764DE" w:rsidRPr="002764DE" w:rsidRDefault="002764DE" w:rsidP="0027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Assist in the evaluation of fundamental engineering guidelines, code compliance requirements and industry standards</w:t>
      </w:r>
    </w:p>
    <w:p w14:paraId="20B9F16A" w14:textId="77777777" w:rsidR="002764DE" w:rsidRPr="002764DE" w:rsidRDefault="002764DE" w:rsidP="0027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Participate in the examination of field conditions as required to supports development and completion of projects</w:t>
      </w:r>
    </w:p>
    <w:p w14:paraId="186F3199" w14:textId="77777777" w:rsidR="002764DE" w:rsidRPr="002764DE" w:rsidRDefault="002764DE" w:rsidP="0027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Assist in documentation processes</w:t>
      </w:r>
    </w:p>
    <w:p w14:paraId="7CCE75FF" w14:textId="77777777" w:rsidR="002764DE" w:rsidRPr="002764DE" w:rsidRDefault="002764DE" w:rsidP="0027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Prepare materials for presentations or client meetings</w:t>
      </w:r>
    </w:p>
    <w:p w14:paraId="1791B96A" w14:textId="77777777" w:rsidR="002764DE" w:rsidRPr="002764DE" w:rsidRDefault="002764DE" w:rsidP="0027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Assist in the requests for information and drafting correspondence</w:t>
      </w:r>
    </w:p>
    <w:p w14:paraId="4C82E210" w14:textId="77777777" w:rsidR="002764DE" w:rsidRPr="002764DE" w:rsidRDefault="002764DE" w:rsidP="0027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Represent the company in a professional manner in all dealings with owners, architects, vendors, other design professionals and contractors</w:t>
      </w:r>
    </w:p>
    <w:p w14:paraId="54274F63" w14:textId="375BCD70" w:rsidR="002764DE" w:rsidRPr="002764DE" w:rsidRDefault="002764DE" w:rsidP="0027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Update job knowledge and technical expertise by participating in educational opportunities, reading professional publications</w:t>
      </w:r>
      <w:r w:rsidR="00C90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participating in technical organizations</w:t>
      </w:r>
    </w:p>
    <w:p w14:paraId="031D5F10" w14:textId="77777777" w:rsidR="002764DE" w:rsidRPr="002764DE" w:rsidRDefault="002764DE" w:rsidP="0027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Perform other duties as assigned</w:t>
      </w:r>
    </w:p>
    <w:p w14:paraId="18D490FA" w14:textId="77777777" w:rsidR="002764DE" w:rsidRPr="002764DE" w:rsidRDefault="002764DE" w:rsidP="002764D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What You Will Need:</w:t>
      </w:r>
    </w:p>
    <w:p w14:paraId="2DCA8816" w14:textId="16C30C74" w:rsidR="002764DE" w:rsidRPr="002764DE" w:rsidRDefault="002764DE" w:rsidP="00276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Completion of a </w:t>
      </w:r>
      <w:proofErr w:type="gramStart"/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Bachelor's</w:t>
      </w:r>
      <w:proofErr w:type="gramEnd"/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degree from an accredited engineering program on or before Spring 2020</w:t>
      </w:r>
      <w:r w:rsidR="00445D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preferred</w:t>
      </w:r>
    </w:p>
    <w:p w14:paraId="4DD3867D" w14:textId="77777777" w:rsidR="002764DE" w:rsidRPr="002764DE" w:rsidRDefault="002764DE" w:rsidP="00276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Possess strong verbal, written, analytical, persuasive and interpersonal skills</w:t>
      </w:r>
    </w:p>
    <w:p w14:paraId="46DB42B9" w14:textId="77777777" w:rsidR="002764DE" w:rsidRPr="002764DE" w:rsidRDefault="002764DE" w:rsidP="00276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handle multiple assignments simultaneously and work effectively as part of a project team</w:t>
      </w:r>
    </w:p>
    <w:p w14:paraId="649BA0D3" w14:textId="57E511DA" w:rsidR="002764DE" w:rsidRPr="002764DE" w:rsidRDefault="002764DE" w:rsidP="00276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 of MS Office (Word, Excel, PowerPoint and Outlook)</w:t>
      </w:r>
    </w:p>
    <w:p w14:paraId="5BA95A6E" w14:textId="22249DD0" w:rsidR="002764DE" w:rsidRDefault="002764DE" w:rsidP="009C79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Introductory working knowledge of </w:t>
      </w:r>
      <w:proofErr w:type="spellStart"/>
      <w:r w:rsidRPr="004B0355">
        <w:rPr>
          <w:rFonts w:ascii="Times New Roman" w:eastAsia="Times New Roman" w:hAnsi="Times New Roman" w:cs="Times New Roman"/>
          <w:color w:val="000000"/>
          <w:sz w:val="20"/>
          <w:szCs w:val="20"/>
        </w:rPr>
        <w:t>Arc</w:t>
      </w:r>
      <w:r w:rsidR="009C7947">
        <w:rPr>
          <w:rFonts w:ascii="Times New Roman" w:eastAsia="Times New Roman" w:hAnsi="Times New Roman" w:cs="Times New Roman"/>
          <w:color w:val="000000"/>
          <w:sz w:val="20"/>
          <w:szCs w:val="20"/>
        </w:rPr>
        <w:t>Pro</w:t>
      </w:r>
      <w:proofErr w:type="spellEnd"/>
      <w:r w:rsidR="003375E3">
        <w:rPr>
          <w:rFonts w:ascii="Times New Roman" w:eastAsia="Times New Roman" w:hAnsi="Times New Roman" w:cs="Times New Roman"/>
          <w:color w:val="000000"/>
          <w:sz w:val="20"/>
          <w:szCs w:val="20"/>
        </w:rPr>
        <w:t>, HECRAS</w:t>
      </w:r>
      <w:r w:rsidR="00445D70">
        <w:rPr>
          <w:rFonts w:ascii="Times New Roman" w:eastAsia="Times New Roman" w:hAnsi="Times New Roman" w:cs="Times New Roman"/>
          <w:color w:val="000000"/>
          <w:sz w:val="20"/>
          <w:szCs w:val="20"/>
        </w:rPr>
        <w:t>, MicroStation</w:t>
      </w:r>
      <w:r w:rsidRPr="002764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AutoCAD</w:t>
      </w:r>
    </w:p>
    <w:p w14:paraId="71C6F898" w14:textId="0717CB0E" w:rsidR="003F01C6" w:rsidRPr="009C7947" w:rsidRDefault="003F01C6" w:rsidP="009C79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Vehicle for transportation</w:t>
      </w:r>
      <w:r w:rsidR="000065B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0065BF" w:rsidRPr="000065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65BF">
        <w:rPr>
          <w:rFonts w:ascii="Times New Roman" w:eastAsia="Times New Roman" w:hAnsi="Times New Roman" w:cs="Times New Roman"/>
          <w:color w:val="000000"/>
          <w:sz w:val="20"/>
          <w:szCs w:val="20"/>
        </w:rPr>
        <w:t>travel will be required</w:t>
      </w:r>
    </w:p>
    <w:p w14:paraId="0AFF125E" w14:textId="10FDF210" w:rsidR="002764DE" w:rsidRPr="002764DE" w:rsidRDefault="002764DE" w:rsidP="009C7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0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GTEC</w:t>
      </w:r>
      <w:r w:rsidRPr="00276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offers a complete and competitive benefit package which currently includes a generous PTO policy,</w:t>
      </w:r>
    </w:p>
    <w:p w14:paraId="0C7CCAB3" w14:textId="345901EA" w:rsidR="00A43D72" w:rsidRPr="00DA35F5" w:rsidRDefault="002764DE" w:rsidP="009C7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6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cost shared medical</w:t>
      </w:r>
      <w:r w:rsidR="00C906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C90693" w:rsidRPr="00C906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90693" w:rsidRPr="00276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dental, vision,</w:t>
      </w:r>
      <w:r w:rsidRPr="00276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matching 401(k) and life and disability insurance.</w:t>
      </w:r>
      <w:r w:rsidR="00DA35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DA35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GTEC is an Equal Opportunity Employer</w:t>
      </w:r>
      <w:r w:rsidR="00A43D72" w:rsidRPr="00DA35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383EB3CB" w14:textId="77777777" w:rsidR="00DA35F5" w:rsidRDefault="00DA35F5" w:rsidP="009C79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7B232AC2" w14:textId="35E4256E" w:rsidR="00E852A7" w:rsidRPr="004B0355" w:rsidRDefault="002764DE" w:rsidP="009C7947">
      <w:pPr>
        <w:spacing w:after="0" w:line="240" w:lineRule="auto"/>
        <w:rPr>
          <w:rFonts w:ascii="Times New Roman" w:hAnsi="Times New Roman" w:cs="Times New Roman"/>
        </w:rPr>
      </w:pPr>
      <w:r w:rsidRPr="00276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*This position is not eligible for relocation expenses*</w:t>
      </w:r>
    </w:p>
    <w:sectPr w:rsidR="00E852A7" w:rsidRPr="004B0355" w:rsidSect="00DA35F5">
      <w:headerReference w:type="default" r:id="rId8"/>
      <w:pgSz w:w="12240" w:h="15840"/>
      <w:pgMar w:top="144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E3DBA" w14:textId="77777777" w:rsidR="001A66E5" w:rsidRDefault="001A66E5" w:rsidP="00EF660D">
      <w:pPr>
        <w:spacing w:after="0" w:line="240" w:lineRule="auto"/>
      </w:pPr>
      <w:r>
        <w:separator/>
      </w:r>
    </w:p>
  </w:endnote>
  <w:endnote w:type="continuationSeparator" w:id="0">
    <w:p w14:paraId="2A3A273F" w14:textId="77777777" w:rsidR="001A66E5" w:rsidRDefault="001A66E5" w:rsidP="00EF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9725" w14:textId="77777777" w:rsidR="001A66E5" w:rsidRDefault="001A66E5" w:rsidP="00EF660D">
      <w:pPr>
        <w:spacing w:after="0" w:line="240" w:lineRule="auto"/>
      </w:pPr>
      <w:r>
        <w:separator/>
      </w:r>
    </w:p>
  </w:footnote>
  <w:footnote w:type="continuationSeparator" w:id="0">
    <w:p w14:paraId="0798EE66" w14:textId="77777777" w:rsidR="001A66E5" w:rsidRDefault="001A66E5" w:rsidP="00EF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5AAF" w14:textId="5C33ACD7" w:rsidR="00EF660D" w:rsidRPr="00EF660D" w:rsidRDefault="00EF660D">
    <w:pPr>
      <w:pStyle w:val="Header"/>
      <w:rPr>
        <w:b/>
        <w:bCs/>
        <w:sz w:val="24"/>
        <w:szCs w:val="24"/>
      </w:rPr>
    </w:pPr>
    <w:r w:rsidRPr="00EF660D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Engineer</w:t>
    </w:r>
    <w:r w:rsidR="005F130C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/Surveyor</w:t>
    </w:r>
    <w:r w:rsidRPr="00EF660D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 xml:space="preserve">-in-Training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P</w:t>
    </w:r>
    <w:r w:rsidRPr="00EF660D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osition</w:t>
    </w:r>
    <w:r w:rsidR="007B6A25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 xml:space="preserve"> </w:t>
    </w:r>
    <w:r w:rsidR="007B6A25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– Contact GTEC at 231-941-8505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BFC255"/>
    <w:multiLevelType w:val="hybridMultilevel"/>
    <w:tmpl w:val="A3C442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3B744F"/>
    <w:multiLevelType w:val="hybridMultilevel"/>
    <w:tmpl w:val="7C94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150C5"/>
    <w:multiLevelType w:val="multilevel"/>
    <w:tmpl w:val="9404E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71AFA"/>
    <w:multiLevelType w:val="hybridMultilevel"/>
    <w:tmpl w:val="5DFAC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866CF"/>
    <w:multiLevelType w:val="hybridMultilevel"/>
    <w:tmpl w:val="CF127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F43A7D"/>
    <w:multiLevelType w:val="multilevel"/>
    <w:tmpl w:val="0E787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55497"/>
    <w:multiLevelType w:val="hybridMultilevel"/>
    <w:tmpl w:val="E6F2662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DE"/>
    <w:rsid w:val="000053A6"/>
    <w:rsid w:val="000065BF"/>
    <w:rsid w:val="00016A32"/>
    <w:rsid w:val="001A66E5"/>
    <w:rsid w:val="001E341D"/>
    <w:rsid w:val="002764DE"/>
    <w:rsid w:val="002F3A26"/>
    <w:rsid w:val="003375E3"/>
    <w:rsid w:val="003816F5"/>
    <w:rsid w:val="003F01C6"/>
    <w:rsid w:val="00423644"/>
    <w:rsid w:val="00445D70"/>
    <w:rsid w:val="004577BE"/>
    <w:rsid w:val="004B0355"/>
    <w:rsid w:val="005F130C"/>
    <w:rsid w:val="006A37D8"/>
    <w:rsid w:val="006E7825"/>
    <w:rsid w:val="00794EA7"/>
    <w:rsid w:val="007B6A25"/>
    <w:rsid w:val="008F2F55"/>
    <w:rsid w:val="009C7947"/>
    <w:rsid w:val="00A43D72"/>
    <w:rsid w:val="00AA5D7C"/>
    <w:rsid w:val="00AC598D"/>
    <w:rsid w:val="00BB0E6D"/>
    <w:rsid w:val="00C24A58"/>
    <w:rsid w:val="00C90693"/>
    <w:rsid w:val="00DA35F5"/>
    <w:rsid w:val="00E852A7"/>
    <w:rsid w:val="00EF660D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B380"/>
  <w15:chartTrackingRefBased/>
  <w15:docId w15:val="{232CCFC9-E7DF-428A-B29B-C418FEE0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4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0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4B0355"/>
    <w:rPr>
      <w:i/>
      <w:iCs/>
      <w:color w:val="221E1F"/>
      <w:sz w:val="19"/>
      <w:szCs w:val="19"/>
    </w:rPr>
  </w:style>
  <w:style w:type="paragraph" w:styleId="ListParagraph">
    <w:name w:val="List Paragraph"/>
    <w:basedOn w:val="Normal"/>
    <w:uiPriority w:val="34"/>
    <w:qFormat/>
    <w:rsid w:val="00BB0E6D"/>
    <w:pPr>
      <w:ind w:left="720"/>
      <w:contextualSpacing/>
    </w:pPr>
  </w:style>
  <w:style w:type="paragraph" w:styleId="NoSpacing">
    <w:name w:val="No Spacing"/>
    <w:uiPriority w:val="1"/>
    <w:qFormat/>
    <w:rsid w:val="001E34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34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F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60D"/>
  </w:style>
  <w:style w:type="paragraph" w:styleId="Footer">
    <w:name w:val="footer"/>
    <w:basedOn w:val="Normal"/>
    <w:link w:val="FooterChar"/>
    <w:uiPriority w:val="99"/>
    <w:unhideWhenUsed/>
    <w:rsid w:val="00EF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FEF2-3B1C-4508-875E-8E9A7380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Ockert</dc:creator>
  <cp:keywords/>
  <dc:description/>
  <cp:lastModifiedBy>Ken Ockert</cp:lastModifiedBy>
  <cp:revision>26</cp:revision>
  <cp:lastPrinted>2020-02-25T13:10:00Z</cp:lastPrinted>
  <dcterms:created xsi:type="dcterms:W3CDTF">2020-01-27T01:21:00Z</dcterms:created>
  <dcterms:modified xsi:type="dcterms:W3CDTF">2020-02-26T12:52:00Z</dcterms:modified>
</cp:coreProperties>
</file>